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0E31A" w14:textId="77777777" w:rsidR="005B0091" w:rsidRDefault="005B0091">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○あま市合併処理浄化槽設置整備事業補助金交付要綱</w:t>
      </w:r>
    </w:p>
    <w:p w14:paraId="5B455142" w14:textId="77777777" w:rsidR="005B0091" w:rsidRDefault="005B0091">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平成３０年３月２６日</w:t>
      </w:r>
    </w:p>
    <w:p w14:paraId="0D4B31A3" w14:textId="77777777" w:rsidR="005B0091" w:rsidRDefault="005B0091">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告示第３７号</w:t>
      </w:r>
    </w:p>
    <w:p w14:paraId="18BBF9D5" w14:textId="77777777" w:rsidR="005B0091" w:rsidRDefault="005B009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（趣旨）</w:t>
      </w:r>
    </w:p>
    <w:p w14:paraId="7E6C1C05" w14:textId="77777777" w:rsidR="005B0091" w:rsidRDefault="005B009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第１条　この要綱は、合併処理浄化槽を設置する者に対する合併処理浄化槽設置整備事業補助金（以下「補助金」という。）の交付に関し、あま市補助金等交付規則（平成２２年あま市規則第３４号）に定めるもののほか必要な事項を定めるものとする。</w:t>
      </w:r>
    </w:p>
    <w:p w14:paraId="147BDC23" w14:textId="77777777" w:rsidR="005B0091" w:rsidRDefault="005B009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（用語の定義）</w:t>
      </w:r>
    </w:p>
    <w:p w14:paraId="6EB8E8FA" w14:textId="77777777" w:rsidR="005B0091" w:rsidRDefault="005B009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第２条　この要綱において、次の各号に掲げる用語の意義は、それぞれ当該各号に定めるところによる。</w:t>
      </w:r>
    </w:p>
    <w:p w14:paraId="46CEBCDA"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(1) </w:t>
      </w:r>
      <w:r>
        <w:rPr>
          <w:rFonts w:ascii="ＭＳ 明朝" w:eastAsia="ＭＳ 明朝" w:hAnsi="ＭＳ 明朝" w:cs="ＭＳ 明朝" w:hint="eastAsia"/>
          <w:color w:val="000000"/>
          <w:kern w:val="0"/>
          <w:szCs w:val="21"/>
        </w:rPr>
        <w:t>浄化槽　浄化槽法（昭和５８年法律第４３号。以下「法」という。）第２条第１号に規定する浄化槽をいう。</w:t>
      </w:r>
    </w:p>
    <w:p w14:paraId="042FBEC1"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(2) </w:t>
      </w:r>
      <w:r>
        <w:rPr>
          <w:rFonts w:ascii="ＭＳ 明朝" w:eastAsia="ＭＳ 明朝" w:hAnsi="ＭＳ 明朝" w:cs="ＭＳ 明朝" w:hint="eastAsia"/>
          <w:color w:val="000000"/>
          <w:kern w:val="0"/>
          <w:szCs w:val="21"/>
        </w:rPr>
        <w:t>合併処理浄化槽　し尿及び雑排水を併せて処理する浄化槽であって、生物化学的酸素要求量（以下「</w:t>
      </w:r>
      <w:r>
        <w:rPr>
          <w:rFonts w:ascii="ＭＳ 明朝" w:eastAsia="ＭＳ 明朝" w:hAnsi="ＭＳ 明朝" w:cs="ＭＳ 明朝"/>
          <w:color w:val="000000"/>
          <w:kern w:val="0"/>
          <w:szCs w:val="21"/>
        </w:rPr>
        <w:t>BOD</w:t>
      </w:r>
      <w:r>
        <w:rPr>
          <w:rFonts w:ascii="ＭＳ 明朝" w:eastAsia="ＭＳ 明朝" w:hAnsi="ＭＳ 明朝" w:cs="ＭＳ 明朝" w:hint="eastAsia"/>
          <w:color w:val="000000"/>
          <w:kern w:val="0"/>
          <w:szCs w:val="21"/>
        </w:rPr>
        <w:t>」という。）の除去率が９０パーセント以上で、当該浄化槽からの放流水の</w:t>
      </w:r>
      <w:r>
        <w:rPr>
          <w:rFonts w:ascii="ＭＳ 明朝" w:eastAsia="ＭＳ 明朝" w:hAnsi="ＭＳ 明朝" w:cs="ＭＳ 明朝"/>
          <w:color w:val="000000"/>
          <w:kern w:val="0"/>
          <w:szCs w:val="21"/>
        </w:rPr>
        <w:t>BOD</w:t>
      </w:r>
      <w:r>
        <w:rPr>
          <w:rFonts w:ascii="ＭＳ 明朝" w:eastAsia="ＭＳ 明朝" w:hAnsi="ＭＳ 明朝" w:cs="ＭＳ 明朝" w:hint="eastAsia"/>
          <w:color w:val="000000"/>
          <w:kern w:val="0"/>
          <w:szCs w:val="21"/>
        </w:rPr>
        <w:t>の日間平均値が１リットルにつき２０ミリグラム以下の機能を有し、「合併処理浄化槽設置整備事業における国庫補助指針」（平成４年１０月３０日付け衛浄第３４号厚生省生活衛生局水道環境部環境整備課浄化槽対策室長通知）に適合するものをいう。</w:t>
      </w:r>
    </w:p>
    <w:p w14:paraId="36B5B77F"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(3) </w:t>
      </w:r>
      <w:r>
        <w:rPr>
          <w:rFonts w:ascii="ＭＳ 明朝" w:eastAsia="ＭＳ 明朝" w:hAnsi="ＭＳ 明朝" w:cs="ＭＳ 明朝" w:hint="eastAsia"/>
          <w:color w:val="000000"/>
          <w:kern w:val="0"/>
          <w:szCs w:val="21"/>
        </w:rPr>
        <w:t>単独処理浄化槽　浄化槽法の一部を改正する法律（平成１２年法律第１０６号）による改正前の法第２条第１号に規定する浄化槽のうち、し尿のみを処理するものをいう。</w:t>
      </w:r>
    </w:p>
    <w:p w14:paraId="744D649E"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(4) </w:t>
      </w:r>
      <w:r>
        <w:rPr>
          <w:rFonts w:ascii="ＭＳ 明朝" w:eastAsia="ＭＳ 明朝" w:hAnsi="ＭＳ 明朝" w:cs="ＭＳ 明朝" w:hint="eastAsia"/>
          <w:color w:val="000000"/>
          <w:kern w:val="0"/>
          <w:szCs w:val="21"/>
        </w:rPr>
        <w:t>専用住宅　主に居住の用に供する建物又は延床面積の２分の１以上を居住の用に供する建物をいう。</w:t>
      </w:r>
    </w:p>
    <w:p w14:paraId="5819E74D"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(5) </w:t>
      </w:r>
      <w:r>
        <w:rPr>
          <w:rFonts w:ascii="ＭＳ 明朝" w:eastAsia="ＭＳ 明朝" w:hAnsi="ＭＳ 明朝" w:cs="ＭＳ 明朝" w:hint="eastAsia"/>
          <w:color w:val="000000"/>
          <w:kern w:val="0"/>
          <w:szCs w:val="21"/>
        </w:rPr>
        <w:t>宅内配管工事　合併処理浄化槽への流入管（トイレ、台所、洗面所、風呂等からの排水が流れる配管）、ますの設置及び住居の敷地に隣接する側溝等までの放流管の設置工事をいう。</w:t>
      </w:r>
    </w:p>
    <w:p w14:paraId="74CB5002" w14:textId="77777777" w:rsidR="005B0091" w:rsidRDefault="005B009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（補助対象者）</w:t>
      </w:r>
    </w:p>
    <w:p w14:paraId="36C9512B" w14:textId="77777777" w:rsidR="005B0091" w:rsidRDefault="005B009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第３条　補助金の交付の対象となる者は、本市の区域のうち、下水道法（昭和３３年法律第７９号）第４条第１項の規定により公共下水道の事業計画を定めた区域及び市長が別に指定した区域を除く区域に住所を有し、専用住宅に居住する者であって、当該専用住宅の既設の単独処理浄化槽又はくみ取便所の使用を廃止し、合併処理浄化槽を設置するものとする。</w:t>
      </w:r>
    </w:p>
    <w:p w14:paraId="643B9C96" w14:textId="77777777" w:rsidR="005B0091" w:rsidRDefault="005B009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lastRenderedPageBreak/>
        <w:t>２　前項の規定にかかわらず、次の各号のいずれかに該当する者に対しては、補助金を交付しないものとする。</w:t>
      </w:r>
    </w:p>
    <w:p w14:paraId="5DF308A6"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(1) </w:t>
      </w:r>
      <w:r>
        <w:rPr>
          <w:rFonts w:ascii="ＭＳ 明朝" w:eastAsia="ＭＳ 明朝" w:hAnsi="ＭＳ 明朝" w:cs="ＭＳ 明朝" w:hint="eastAsia"/>
          <w:color w:val="000000"/>
          <w:kern w:val="0"/>
          <w:szCs w:val="21"/>
        </w:rPr>
        <w:t>法第５条第１項に規定する設置の届出をせず合併処理浄化槽を設置する者</w:t>
      </w:r>
    </w:p>
    <w:p w14:paraId="4F9FA032"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(2) </w:t>
      </w:r>
      <w:r>
        <w:rPr>
          <w:rFonts w:ascii="ＭＳ 明朝" w:eastAsia="ＭＳ 明朝" w:hAnsi="ＭＳ 明朝" w:cs="ＭＳ 明朝" w:hint="eastAsia"/>
          <w:color w:val="000000"/>
          <w:kern w:val="0"/>
          <w:szCs w:val="21"/>
        </w:rPr>
        <w:t>建築基準法（昭和２５年法律第２０１号）第６条第１項又は第６条の２第１項に規定する確認を受けて合併処理浄化槽を設置する者</w:t>
      </w:r>
    </w:p>
    <w:p w14:paraId="39D17A7A"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(3) </w:t>
      </w:r>
      <w:r>
        <w:rPr>
          <w:rFonts w:ascii="ＭＳ 明朝" w:eastAsia="ＭＳ 明朝" w:hAnsi="ＭＳ 明朝" w:cs="ＭＳ 明朝" w:hint="eastAsia"/>
          <w:color w:val="000000"/>
          <w:kern w:val="0"/>
          <w:szCs w:val="21"/>
        </w:rPr>
        <w:t>販売又は賃貸の目的で合併処理浄化槽を設置する者</w:t>
      </w:r>
    </w:p>
    <w:p w14:paraId="34546BC5"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(4) </w:t>
      </w:r>
      <w:r>
        <w:rPr>
          <w:rFonts w:ascii="ＭＳ 明朝" w:eastAsia="ＭＳ 明朝" w:hAnsi="ＭＳ 明朝" w:cs="ＭＳ 明朝" w:hint="eastAsia"/>
          <w:color w:val="000000"/>
          <w:kern w:val="0"/>
          <w:szCs w:val="21"/>
        </w:rPr>
        <w:t>補助金の交付決定前に当該補助金に係る工事（宅内配管工事及び既設便所の撤去工事を含む。）を着工した者</w:t>
      </w:r>
    </w:p>
    <w:p w14:paraId="25B7290E"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(5) </w:t>
      </w:r>
      <w:r>
        <w:rPr>
          <w:rFonts w:ascii="ＭＳ 明朝" w:eastAsia="ＭＳ 明朝" w:hAnsi="ＭＳ 明朝" w:cs="ＭＳ 明朝" w:hint="eastAsia"/>
          <w:color w:val="000000"/>
          <w:kern w:val="0"/>
          <w:szCs w:val="21"/>
        </w:rPr>
        <w:t>１１人槽以上の合併処理浄化槽を設置する者</w:t>
      </w:r>
    </w:p>
    <w:p w14:paraId="7EAEB24F"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(6) </w:t>
      </w:r>
      <w:r>
        <w:rPr>
          <w:rFonts w:ascii="ＭＳ 明朝" w:eastAsia="ＭＳ 明朝" w:hAnsi="ＭＳ 明朝" w:cs="ＭＳ 明朝" w:hint="eastAsia"/>
          <w:color w:val="000000"/>
          <w:kern w:val="0"/>
          <w:szCs w:val="21"/>
        </w:rPr>
        <w:t>住宅等を借りている者で、賃貸人の承諾が得られないもの</w:t>
      </w:r>
    </w:p>
    <w:p w14:paraId="0EFB71B2"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(7) </w:t>
      </w:r>
      <w:r>
        <w:rPr>
          <w:rFonts w:ascii="ＭＳ 明朝" w:eastAsia="ＭＳ 明朝" w:hAnsi="ＭＳ 明朝" w:cs="ＭＳ 明朝" w:hint="eastAsia"/>
          <w:color w:val="000000"/>
          <w:kern w:val="0"/>
          <w:szCs w:val="21"/>
        </w:rPr>
        <w:t>市税を滞納している者</w:t>
      </w:r>
    </w:p>
    <w:p w14:paraId="5F4569D7"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(8) </w:t>
      </w:r>
      <w:r>
        <w:rPr>
          <w:rFonts w:ascii="ＭＳ 明朝" w:eastAsia="ＭＳ 明朝" w:hAnsi="ＭＳ 明朝" w:cs="ＭＳ 明朝" w:hint="eastAsia"/>
          <w:color w:val="000000"/>
          <w:kern w:val="0"/>
          <w:szCs w:val="21"/>
        </w:rPr>
        <w:t>暴力団員による不当な行為の防止等に関する法律（平成３年法律第７７号）第２条第６号に規定する暴力団員又は同条第２号に規定する暴力団若しくは暴力団員と密接な関係を有する者</w:t>
      </w:r>
    </w:p>
    <w:p w14:paraId="04FA5572"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(9) </w:t>
      </w:r>
      <w:r>
        <w:rPr>
          <w:rFonts w:ascii="ＭＳ 明朝" w:eastAsia="ＭＳ 明朝" w:hAnsi="ＭＳ 明朝" w:cs="ＭＳ 明朝" w:hint="eastAsia"/>
          <w:color w:val="000000"/>
          <w:kern w:val="0"/>
          <w:szCs w:val="21"/>
        </w:rPr>
        <w:t>その他市長が適当でないと認める者</w:t>
      </w:r>
    </w:p>
    <w:p w14:paraId="12AC9EF4" w14:textId="77777777" w:rsidR="005B0091" w:rsidRDefault="005B009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（補助金の額等）</w:t>
      </w:r>
    </w:p>
    <w:p w14:paraId="035AB463" w14:textId="77777777" w:rsidR="005B0091" w:rsidRDefault="005B009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第４条　補助金は、予算の範囲内において交付するものとする。</w:t>
      </w:r>
    </w:p>
    <w:p w14:paraId="49C6E0DA" w14:textId="77777777" w:rsidR="005B0091" w:rsidRDefault="005B009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２　補助金の額は、合併処理浄化槽の設置に要する費用に相当する額とし、次の表の左欄に掲げる区分に応じ、それぞれ同表の右欄に定める額を限度とする。</w:t>
      </w:r>
    </w:p>
    <w:tbl>
      <w:tblPr>
        <w:tblW w:w="0" w:type="auto"/>
        <w:tblInd w:w="5" w:type="dxa"/>
        <w:tblLayout w:type="fixed"/>
        <w:tblCellMar>
          <w:left w:w="0" w:type="dxa"/>
          <w:right w:w="0" w:type="dxa"/>
        </w:tblCellMar>
        <w:tblLook w:val="0000" w:firstRow="0" w:lastRow="0" w:firstColumn="0" w:lastColumn="0" w:noHBand="0" w:noVBand="0"/>
      </w:tblPr>
      <w:tblGrid>
        <w:gridCol w:w="4081"/>
        <w:gridCol w:w="4337"/>
      </w:tblGrid>
      <w:tr w:rsidR="005B0091" w14:paraId="069E84D2" w14:textId="77777777">
        <w:tblPrEx>
          <w:tblCellMar>
            <w:top w:w="0" w:type="dxa"/>
            <w:left w:w="0" w:type="dxa"/>
            <w:bottom w:w="0" w:type="dxa"/>
            <w:right w:w="0" w:type="dxa"/>
          </w:tblCellMar>
        </w:tblPrEx>
        <w:tc>
          <w:tcPr>
            <w:tcW w:w="4081" w:type="dxa"/>
            <w:tcBorders>
              <w:top w:val="single" w:sz="4" w:space="0" w:color="000000"/>
              <w:left w:val="single" w:sz="4" w:space="0" w:color="000000"/>
              <w:bottom w:val="single" w:sz="4" w:space="0" w:color="000000"/>
              <w:right w:val="single" w:sz="4" w:space="0" w:color="000000"/>
            </w:tcBorders>
          </w:tcPr>
          <w:p w14:paraId="6DACEF72" w14:textId="77777777" w:rsidR="005B0091" w:rsidRDefault="005B0091">
            <w:pPr>
              <w:autoSpaceDE w:val="0"/>
              <w:autoSpaceDN w:val="0"/>
              <w:adjustRightInd w:val="0"/>
              <w:spacing w:line="420" w:lineRule="atLeast"/>
              <w:jc w:val="center"/>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人槽区分</w:t>
            </w:r>
          </w:p>
        </w:tc>
        <w:tc>
          <w:tcPr>
            <w:tcW w:w="4337" w:type="dxa"/>
            <w:tcBorders>
              <w:top w:val="single" w:sz="4" w:space="0" w:color="000000"/>
              <w:left w:val="nil"/>
              <w:bottom w:val="single" w:sz="4" w:space="0" w:color="000000"/>
              <w:right w:val="single" w:sz="4" w:space="0" w:color="000000"/>
            </w:tcBorders>
          </w:tcPr>
          <w:p w14:paraId="1E6AE9F8" w14:textId="77777777" w:rsidR="005B0091" w:rsidRDefault="005B0091">
            <w:pPr>
              <w:autoSpaceDE w:val="0"/>
              <w:autoSpaceDN w:val="0"/>
              <w:adjustRightInd w:val="0"/>
              <w:spacing w:line="420" w:lineRule="atLeast"/>
              <w:jc w:val="center"/>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限度額</w:t>
            </w:r>
          </w:p>
        </w:tc>
      </w:tr>
      <w:tr w:rsidR="005B0091" w14:paraId="268F3E89" w14:textId="77777777">
        <w:tblPrEx>
          <w:tblCellMar>
            <w:top w:w="0" w:type="dxa"/>
            <w:left w:w="0" w:type="dxa"/>
            <w:bottom w:w="0" w:type="dxa"/>
            <w:right w:w="0" w:type="dxa"/>
          </w:tblCellMar>
        </w:tblPrEx>
        <w:tc>
          <w:tcPr>
            <w:tcW w:w="4081" w:type="dxa"/>
            <w:tcBorders>
              <w:top w:val="nil"/>
              <w:left w:val="single" w:sz="4" w:space="0" w:color="000000"/>
              <w:bottom w:val="single" w:sz="4" w:space="0" w:color="000000"/>
              <w:right w:val="single" w:sz="4" w:space="0" w:color="000000"/>
            </w:tcBorders>
          </w:tcPr>
          <w:p w14:paraId="0A5A28D6" w14:textId="77777777" w:rsidR="005B0091" w:rsidRDefault="005B0091">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５人槽</w:t>
            </w:r>
          </w:p>
        </w:tc>
        <w:tc>
          <w:tcPr>
            <w:tcW w:w="4337" w:type="dxa"/>
            <w:tcBorders>
              <w:top w:val="nil"/>
              <w:left w:val="nil"/>
              <w:bottom w:val="single" w:sz="4" w:space="0" w:color="000000"/>
              <w:right w:val="single" w:sz="4" w:space="0" w:color="000000"/>
            </w:tcBorders>
          </w:tcPr>
          <w:p w14:paraId="3FDD443A" w14:textId="77777777" w:rsidR="005B0091" w:rsidRDefault="005B0091">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３３万２，０００円</w:t>
            </w:r>
          </w:p>
        </w:tc>
      </w:tr>
      <w:tr w:rsidR="005B0091" w14:paraId="35ACED23" w14:textId="77777777">
        <w:tblPrEx>
          <w:tblCellMar>
            <w:top w:w="0" w:type="dxa"/>
            <w:left w:w="0" w:type="dxa"/>
            <w:bottom w:w="0" w:type="dxa"/>
            <w:right w:w="0" w:type="dxa"/>
          </w:tblCellMar>
        </w:tblPrEx>
        <w:tc>
          <w:tcPr>
            <w:tcW w:w="4081" w:type="dxa"/>
            <w:tcBorders>
              <w:top w:val="nil"/>
              <w:left w:val="single" w:sz="4" w:space="0" w:color="000000"/>
              <w:bottom w:val="single" w:sz="4" w:space="0" w:color="000000"/>
              <w:right w:val="single" w:sz="4" w:space="0" w:color="000000"/>
            </w:tcBorders>
          </w:tcPr>
          <w:p w14:paraId="605EE2F6" w14:textId="77777777" w:rsidR="005B0091" w:rsidRDefault="005B0091">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６～７人槽</w:t>
            </w:r>
          </w:p>
        </w:tc>
        <w:tc>
          <w:tcPr>
            <w:tcW w:w="4337" w:type="dxa"/>
            <w:tcBorders>
              <w:top w:val="nil"/>
              <w:left w:val="nil"/>
              <w:bottom w:val="single" w:sz="4" w:space="0" w:color="000000"/>
              <w:right w:val="single" w:sz="4" w:space="0" w:color="000000"/>
            </w:tcBorders>
          </w:tcPr>
          <w:p w14:paraId="3335E55D" w14:textId="77777777" w:rsidR="005B0091" w:rsidRDefault="005B0091">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４１万４，０００円</w:t>
            </w:r>
          </w:p>
        </w:tc>
      </w:tr>
      <w:tr w:rsidR="005B0091" w14:paraId="4692BC3A" w14:textId="77777777">
        <w:tblPrEx>
          <w:tblCellMar>
            <w:top w:w="0" w:type="dxa"/>
            <w:left w:w="0" w:type="dxa"/>
            <w:bottom w:w="0" w:type="dxa"/>
            <w:right w:w="0" w:type="dxa"/>
          </w:tblCellMar>
        </w:tblPrEx>
        <w:tc>
          <w:tcPr>
            <w:tcW w:w="4081" w:type="dxa"/>
            <w:tcBorders>
              <w:top w:val="nil"/>
              <w:left w:val="single" w:sz="4" w:space="0" w:color="000000"/>
              <w:bottom w:val="single" w:sz="4" w:space="0" w:color="000000"/>
              <w:right w:val="single" w:sz="4" w:space="0" w:color="000000"/>
            </w:tcBorders>
          </w:tcPr>
          <w:p w14:paraId="46123513" w14:textId="77777777" w:rsidR="005B0091" w:rsidRDefault="005B0091">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８～１０人槽</w:t>
            </w:r>
          </w:p>
        </w:tc>
        <w:tc>
          <w:tcPr>
            <w:tcW w:w="4337" w:type="dxa"/>
            <w:tcBorders>
              <w:top w:val="nil"/>
              <w:left w:val="nil"/>
              <w:bottom w:val="single" w:sz="4" w:space="0" w:color="000000"/>
              <w:right w:val="single" w:sz="4" w:space="0" w:color="000000"/>
            </w:tcBorders>
          </w:tcPr>
          <w:p w14:paraId="438B002E" w14:textId="77777777" w:rsidR="005B0091" w:rsidRDefault="005B0091">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５４万８，０００円</w:t>
            </w:r>
          </w:p>
        </w:tc>
      </w:tr>
    </w:tbl>
    <w:p w14:paraId="064BDCE8" w14:textId="77777777" w:rsidR="005B0091" w:rsidRDefault="005B009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３　合併処理浄化槽の設置に併せて単独処理浄化槽又はくみ取便所を撤去する場合においては、その撤去に要する費用又は９万円のいずれか低い額を前項に定める額に加算するものとする。</w:t>
      </w:r>
    </w:p>
    <w:p w14:paraId="27666FF9" w14:textId="77777777" w:rsidR="005B0091" w:rsidRDefault="005B009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４　合併処理浄化槽の設置に伴い、宅内配管工事を施工する場合においては、その宅内配管工事に要する費用又は１０万円のいずれか低い額を第２項に定める額に加算するものとする。</w:t>
      </w:r>
    </w:p>
    <w:p w14:paraId="1FE26612" w14:textId="77777777" w:rsidR="005B0091" w:rsidRDefault="005B009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５　前２項の規定により算出した額に１，０００円未満の端数が生じたときは、これを切り捨てるものとする。</w:t>
      </w:r>
    </w:p>
    <w:p w14:paraId="4B72865F" w14:textId="77777777" w:rsidR="005B0091" w:rsidRDefault="005B009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lastRenderedPageBreak/>
        <w:t>（交付申請）</w:t>
      </w:r>
    </w:p>
    <w:p w14:paraId="0399CF72" w14:textId="77777777" w:rsidR="005B0091" w:rsidRDefault="005B009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第５条　補助金の交付を受けようとする者は、あらかじめ合併処理浄化槽設置整備事業補助金交付申請書（様式第１号）に次の各号に掲げる書類を添付して市長に提出しなければならない。</w:t>
      </w:r>
    </w:p>
    <w:p w14:paraId="3EB7EF3A"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(1) </w:t>
      </w:r>
      <w:r>
        <w:rPr>
          <w:rFonts w:ascii="ＭＳ 明朝" w:eastAsia="ＭＳ 明朝" w:hAnsi="ＭＳ 明朝" w:cs="ＭＳ 明朝" w:hint="eastAsia"/>
          <w:color w:val="000000"/>
          <w:kern w:val="0"/>
          <w:szCs w:val="21"/>
        </w:rPr>
        <w:t>審査期間（１０日間）を経過した浄化槽設置届出書の写し</w:t>
      </w:r>
    </w:p>
    <w:p w14:paraId="3161615B"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(2) </w:t>
      </w:r>
      <w:r>
        <w:rPr>
          <w:rFonts w:ascii="ＭＳ 明朝" w:eastAsia="ＭＳ 明朝" w:hAnsi="ＭＳ 明朝" w:cs="ＭＳ 明朝" w:hint="eastAsia"/>
          <w:color w:val="000000"/>
          <w:kern w:val="0"/>
          <w:szCs w:val="21"/>
        </w:rPr>
        <w:t>設置場所の案内図</w:t>
      </w:r>
    </w:p>
    <w:p w14:paraId="7FE0BF5D"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(3) </w:t>
      </w:r>
      <w:r>
        <w:rPr>
          <w:rFonts w:ascii="ＭＳ 明朝" w:eastAsia="ＭＳ 明朝" w:hAnsi="ＭＳ 明朝" w:cs="ＭＳ 明朝" w:hint="eastAsia"/>
          <w:color w:val="000000"/>
          <w:kern w:val="0"/>
          <w:szCs w:val="21"/>
        </w:rPr>
        <w:t>専用住宅の平面図</w:t>
      </w:r>
    </w:p>
    <w:p w14:paraId="6C1A54C9"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(4) </w:t>
      </w:r>
      <w:r>
        <w:rPr>
          <w:rFonts w:ascii="ＭＳ 明朝" w:eastAsia="ＭＳ 明朝" w:hAnsi="ＭＳ 明朝" w:cs="ＭＳ 明朝" w:hint="eastAsia"/>
          <w:color w:val="000000"/>
          <w:kern w:val="0"/>
          <w:szCs w:val="21"/>
        </w:rPr>
        <w:t>住宅等を借りている者は、賃貸人の承諾書</w:t>
      </w:r>
    </w:p>
    <w:p w14:paraId="4933828E"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(5) </w:t>
      </w:r>
      <w:r>
        <w:rPr>
          <w:rFonts w:ascii="ＭＳ 明朝" w:eastAsia="ＭＳ 明朝" w:hAnsi="ＭＳ 明朝" w:cs="ＭＳ 明朝" w:hint="eastAsia"/>
          <w:color w:val="000000"/>
          <w:kern w:val="0"/>
          <w:szCs w:val="21"/>
        </w:rPr>
        <w:t>浄化槽工事業の登録通知又は特例浄化槽工事業者届出書の写し</w:t>
      </w:r>
    </w:p>
    <w:p w14:paraId="58244BD7"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(6) </w:t>
      </w:r>
      <w:r>
        <w:rPr>
          <w:rFonts w:ascii="ＭＳ 明朝" w:eastAsia="ＭＳ 明朝" w:hAnsi="ＭＳ 明朝" w:cs="ＭＳ 明朝" w:hint="eastAsia"/>
          <w:color w:val="000000"/>
          <w:kern w:val="0"/>
          <w:szCs w:val="21"/>
        </w:rPr>
        <w:t>浄化槽設備士免状の写し及び特別講習会修了証書の写し（昭和６２年度以前に資格を取得した者に限る。）</w:t>
      </w:r>
    </w:p>
    <w:p w14:paraId="037E512C"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(7) </w:t>
      </w:r>
      <w:r>
        <w:rPr>
          <w:rFonts w:ascii="ＭＳ 明朝" w:eastAsia="ＭＳ 明朝" w:hAnsi="ＭＳ 明朝" w:cs="ＭＳ 明朝" w:hint="eastAsia"/>
          <w:color w:val="000000"/>
          <w:kern w:val="0"/>
          <w:szCs w:val="21"/>
        </w:rPr>
        <w:t>浄化槽工事施工見積書の写し（単独処理浄化槽又はくみ取便所を撤去する場合は、撤去処分費用見積書の写し）</w:t>
      </w:r>
    </w:p>
    <w:p w14:paraId="1FFCC533"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(8) </w:t>
      </w:r>
      <w:r>
        <w:rPr>
          <w:rFonts w:ascii="ＭＳ 明朝" w:eastAsia="ＭＳ 明朝" w:hAnsi="ＭＳ 明朝" w:cs="ＭＳ 明朝" w:hint="eastAsia"/>
          <w:color w:val="000000"/>
          <w:kern w:val="0"/>
          <w:szCs w:val="21"/>
        </w:rPr>
        <w:t>宅内配管工事施工見積書の写し</w:t>
      </w:r>
    </w:p>
    <w:p w14:paraId="3F26028E"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(9) </w:t>
      </w:r>
      <w:r>
        <w:rPr>
          <w:rFonts w:ascii="ＭＳ 明朝" w:eastAsia="ＭＳ 明朝" w:hAnsi="ＭＳ 明朝" w:cs="ＭＳ 明朝" w:hint="eastAsia"/>
          <w:color w:val="000000"/>
          <w:kern w:val="0"/>
          <w:szCs w:val="21"/>
        </w:rPr>
        <w:t>浄化槽工事業者との工事請負契約に係る契約書の写し</w:t>
      </w:r>
    </w:p>
    <w:p w14:paraId="303CD0F0"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(10) </w:t>
      </w:r>
      <w:r>
        <w:rPr>
          <w:rFonts w:ascii="ＭＳ 明朝" w:eastAsia="ＭＳ 明朝" w:hAnsi="ＭＳ 明朝" w:cs="ＭＳ 明朝" w:hint="eastAsia"/>
          <w:color w:val="000000"/>
          <w:kern w:val="0"/>
          <w:szCs w:val="21"/>
        </w:rPr>
        <w:t>全国浄化槽推進市町村協議会の登録制度による登録証の写し</w:t>
      </w:r>
    </w:p>
    <w:p w14:paraId="28284860"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(11) </w:t>
      </w:r>
      <w:r>
        <w:rPr>
          <w:rFonts w:ascii="ＭＳ 明朝" w:eastAsia="ＭＳ 明朝" w:hAnsi="ＭＳ 明朝" w:cs="ＭＳ 明朝" w:hint="eastAsia"/>
          <w:color w:val="000000"/>
          <w:kern w:val="0"/>
          <w:szCs w:val="21"/>
        </w:rPr>
        <w:t>登録浄化槽管理票（</w:t>
      </w:r>
      <w:r>
        <w:rPr>
          <w:rFonts w:ascii="ＭＳ 明朝" w:eastAsia="ＭＳ 明朝" w:hAnsi="ＭＳ 明朝" w:cs="ＭＳ 明朝"/>
          <w:color w:val="000000"/>
          <w:kern w:val="0"/>
          <w:szCs w:val="21"/>
        </w:rPr>
        <w:t>C</w:t>
      </w:r>
      <w:r>
        <w:rPr>
          <w:rFonts w:ascii="ＭＳ 明朝" w:eastAsia="ＭＳ 明朝" w:hAnsi="ＭＳ 明朝" w:cs="ＭＳ 明朝" w:hint="eastAsia"/>
          <w:color w:val="000000"/>
          <w:kern w:val="0"/>
          <w:szCs w:val="21"/>
        </w:rPr>
        <w:t>票）</w:t>
      </w:r>
    </w:p>
    <w:p w14:paraId="2C6D65C4"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(12) </w:t>
      </w:r>
      <w:r>
        <w:rPr>
          <w:rFonts w:ascii="ＭＳ 明朝" w:eastAsia="ＭＳ 明朝" w:hAnsi="ＭＳ 明朝" w:cs="ＭＳ 明朝" w:hint="eastAsia"/>
          <w:color w:val="000000"/>
          <w:kern w:val="0"/>
          <w:szCs w:val="21"/>
        </w:rPr>
        <w:t>小型合併処理浄化槽機能保証登録証</w:t>
      </w:r>
    </w:p>
    <w:p w14:paraId="7BE5D057"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(13) </w:t>
      </w:r>
      <w:r>
        <w:rPr>
          <w:rFonts w:ascii="ＭＳ 明朝" w:eastAsia="ＭＳ 明朝" w:hAnsi="ＭＳ 明朝" w:cs="ＭＳ 明朝" w:hint="eastAsia"/>
          <w:color w:val="000000"/>
          <w:kern w:val="0"/>
          <w:szCs w:val="21"/>
        </w:rPr>
        <w:t>市税の未納税額のないことの証明書</w:t>
      </w:r>
    </w:p>
    <w:p w14:paraId="3A768607"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(14) </w:t>
      </w:r>
      <w:r>
        <w:rPr>
          <w:rFonts w:ascii="ＭＳ 明朝" w:eastAsia="ＭＳ 明朝" w:hAnsi="ＭＳ 明朝" w:cs="ＭＳ 明朝" w:hint="eastAsia"/>
          <w:color w:val="000000"/>
          <w:kern w:val="0"/>
          <w:szCs w:val="21"/>
        </w:rPr>
        <w:t>その他市長が必要と認める書類</w:t>
      </w:r>
    </w:p>
    <w:p w14:paraId="70008E16" w14:textId="77777777" w:rsidR="005B0091" w:rsidRDefault="005B009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（交付の決定及び通知）</w:t>
      </w:r>
    </w:p>
    <w:p w14:paraId="6057D023" w14:textId="77777777" w:rsidR="005B0091" w:rsidRDefault="005B009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第６条　市長は、前条の申請書の提出があったときは、速やかにその内容の審査及び補助事業に着手していないことの確認を行い、補助金の交付の可否を決定するものとする。</w:t>
      </w:r>
    </w:p>
    <w:p w14:paraId="23D8A928" w14:textId="77777777" w:rsidR="005B0091" w:rsidRDefault="005B009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２　市長は、前項の規定により、補助金の交付を決定した者に対しては合併処理浄化槽設置整備事業補助金交付決定通知書（様式第２号）により、不交付を決定した者に対しては合併処理浄化槽設置整備事業補助金不交付決定通知書（様式第３号）によりそれぞれ通知するものとする。</w:t>
      </w:r>
    </w:p>
    <w:p w14:paraId="49DE2039" w14:textId="77777777" w:rsidR="005B0091" w:rsidRDefault="005B009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（変更承認申請等）</w:t>
      </w:r>
    </w:p>
    <w:p w14:paraId="6987097D" w14:textId="77777777" w:rsidR="005B0091" w:rsidRDefault="005B009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第７条　前条の規定により補助金の交付決定を受けた者（以下「交付決定者」という。）は、当該補助金の交付の申請内容を変更し、又は当該補助金の交付決定に係る浄化槽工事（以下「補助事業」という。）を中止し、若しくは廃止しようとするときは、合併処理浄化槽</w:t>
      </w:r>
      <w:r>
        <w:rPr>
          <w:rFonts w:ascii="ＭＳ 明朝" w:eastAsia="ＭＳ 明朝" w:hAnsi="ＭＳ 明朝" w:cs="ＭＳ 明朝" w:hint="eastAsia"/>
          <w:color w:val="000000"/>
          <w:kern w:val="0"/>
          <w:szCs w:val="21"/>
        </w:rPr>
        <w:lastRenderedPageBreak/>
        <w:t>設置整備事業補助金変更承認申請書（様式第４号）を市長に提出し、その承認を受けなければならない。</w:t>
      </w:r>
    </w:p>
    <w:p w14:paraId="7C83F7FE" w14:textId="77777777" w:rsidR="005B0091" w:rsidRDefault="005B009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２　交付決定者は、補助事業が予定の期間内に完了しない場合又は補助事業の遂行が困難となった場合は、速やかに市長に報告し、その指示を受けなければならない。</w:t>
      </w:r>
    </w:p>
    <w:p w14:paraId="6DCDC794" w14:textId="77777777" w:rsidR="005B0091" w:rsidRDefault="005B009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（施工の確認）</w:t>
      </w:r>
    </w:p>
    <w:p w14:paraId="0A6E5FCC" w14:textId="77777777" w:rsidR="005B0091" w:rsidRDefault="005B009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第８条　市長は、補助事業が適正に執行されるよう、浄化槽工事の現場において施工の状況を確認することができる。</w:t>
      </w:r>
    </w:p>
    <w:p w14:paraId="475DBF4B" w14:textId="77777777" w:rsidR="005B0091" w:rsidRDefault="005B009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（実績報告）</w:t>
      </w:r>
    </w:p>
    <w:p w14:paraId="72808433" w14:textId="77777777" w:rsidR="005B0091" w:rsidRDefault="005B009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第９条　交付決定者は、補助事業が完了したときは、完了の日から１月以内又は当該年度の２月末日のいずれか早い日までに、合併処理浄化槽設置整備事業補助金実績報告書（様式第５号）に次の各号に掲げる書類を添付して市長に提出しなければならない。</w:t>
      </w:r>
    </w:p>
    <w:p w14:paraId="475C7E34"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(1) </w:t>
      </w:r>
      <w:r>
        <w:rPr>
          <w:rFonts w:ascii="ＭＳ 明朝" w:eastAsia="ＭＳ 明朝" w:hAnsi="ＭＳ 明朝" w:cs="ＭＳ 明朝" w:hint="eastAsia"/>
          <w:color w:val="000000"/>
          <w:kern w:val="0"/>
          <w:szCs w:val="21"/>
        </w:rPr>
        <w:t>浄化槽保守点検業者及び浄化槽清掃業者との業務委託契約に係る契約書の写し（交付決定者が自ら当該浄化槽の保守点検又は清掃を行う場合にあっては、自ら行うことができることを証明する書類）</w:t>
      </w:r>
    </w:p>
    <w:p w14:paraId="42627D76"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(2) </w:t>
      </w:r>
      <w:r>
        <w:rPr>
          <w:rFonts w:ascii="ＭＳ 明朝" w:eastAsia="ＭＳ 明朝" w:hAnsi="ＭＳ 明朝" w:cs="ＭＳ 明朝" w:hint="eastAsia"/>
          <w:color w:val="000000"/>
          <w:kern w:val="0"/>
          <w:szCs w:val="21"/>
        </w:rPr>
        <w:t>浄化槽法定検査契約書の写し</w:t>
      </w:r>
    </w:p>
    <w:p w14:paraId="5773F946"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(3) </w:t>
      </w:r>
      <w:r>
        <w:rPr>
          <w:rFonts w:ascii="ＭＳ 明朝" w:eastAsia="ＭＳ 明朝" w:hAnsi="ＭＳ 明朝" w:cs="ＭＳ 明朝" w:hint="eastAsia"/>
          <w:color w:val="000000"/>
          <w:kern w:val="0"/>
          <w:szCs w:val="21"/>
        </w:rPr>
        <w:t>浄化槽法定検査依頼書の写し</w:t>
      </w:r>
    </w:p>
    <w:p w14:paraId="172ED15E"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(4) </w:t>
      </w:r>
      <w:r>
        <w:rPr>
          <w:rFonts w:ascii="ＭＳ 明朝" w:eastAsia="ＭＳ 明朝" w:hAnsi="ＭＳ 明朝" w:cs="ＭＳ 明朝" w:hint="eastAsia"/>
          <w:color w:val="000000"/>
          <w:kern w:val="0"/>
          <w:szCs w:val="21"/>
        </w:rPr>
        <w:t>浄化槽使用開始報告書の写し</w:t>
      </w:r>
    </w:p>
    <w:p w14:paraId="7A22BBF1"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(5) </w:t>
      </w:r>
      <w:r>
        <w:rPr>
          <w:rFonts w:ascii="ＭＳ 明朝" w:eastAsia="ＭＳ 明朝" w:hAnsi="ＭＳ 明朝" w:cs="ＭＳ 明朝" w:hint="eastAsia"/>
          <w:color w:val="000000"/>
          <w:kern w:val="0"/>
          <w:szCs w:val="21"/>
        </w:rPr>
        <w:t>単独処理浄化槽の浄化槽使用廃止届出書の写し</w:t>
      </w:r>
    </w:p>
    <w:p w14:paraId="2191009E"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(6) </w:t>
      </w:r>
      <w:r>
        <w:rPr>
          <w:rFonts w:ascii="ＭＳ 明朝" w:eastAsia="ＭＳ 明朝" w:hAnsi="ＭＳ 明朝" w:cs="ＭＳ 明朝" w:hint="eastAsia"/>
          <w:color w:val="000000"/>
          <w:kern w:val="0"/>
          <w:szCs w:val="21"/>
        </w:rPr>
        <w:t>浄化槽の設置に要した費用の領収書及び請求書の写し（単独処理浄化槽又はくみ取便所を撤去する場合は、撤去に要した費用の領収書及び請求書の写し）</w:t>
      </w:r>
    </w:p>
    <w:p w14:paraId="52D16ECF"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(7) </w:t>
      </w:r>
      <w:r>
        <w:rPr>
          <w:rFonts w:ascii="ＭＳ 明朝" w:eastAsia="ＭＳ 明朝" w:hAnsi="ＭＳ 明朝" w:cs="ＭＳ 明朝" w:hint="eastAsia"/>
          <w:color w:val="000000"/>
          <w:kern w:val="0"/>
          <w:szCs w:val="21"/>
        </w:rPr>
        <w:t>宅内配管工事に要した費用の領収書及び請求書の写し</w:t>
      </w:r>
    </w:p>
    <w:p w14:paraId="4794EAFE"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(8) </w:t>
      </w:r>
      <w:r>
        <w:rPr>
          <w:rFonts w:ascii="ＭＳ 明朝" w:eastAsia="ＭＳ 明朝" w:hAnsi="ＭＳ 明朝" w:cs="ＭＳ 明朝" w:hint="eastAsia"/>
          <w:color w:val="000000"/>
          <w:kern w:val="0"/>
          <w:szCs w:val="21"/>
        </w:rPr>
        <w:t>既設の単独処理浄化槽又はくみ取便所の最終清掃実施記録の写し（単独処理浄化槽又はくみ取便所を撤去した場合に限る。）</w:t>
      </w:r>
    </w:p>
    <w:p w14:paraId="3707EC6A"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(9) </w:t>
      </w:r>
      <w:r>
        <w:rPr>
          <w:rFonts w:ascii="ＭＳ 明朝" w:eastAsia="ＭＳ 明朝" w:hAnsi="ＭＳ 明朝" w:cs="ＭＳ 明朝" w:hint="eastAsia"/>
          <w:color w:val="000000"/>
          <w:kern w:val="0"/>
          <w:szCs w:val="21"/>
        </w:rPr>
        <w:t>浄化槽設備士が確認したチェックリスト</w:t>
      </w:r>
    </w:p>
    <w:p w14:paraId="460565B1"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(10) </w:t>
      </w:r>
      <w:r>
        <w:rPr>
          <w:rFonts w:ascii="ＭＳ 明朝" w:eastAsia="ＭＳ 明朝" w:hAnsi="ＭＳ 明朝" w:cs="ＭＳ 明朝" w:hint="eastAsia"/>
          <w:color w:val="000000"/>
          <w:kern w:val="0"/>
          <w:szCs w:val="21"/>
        </w:rPr>
        <w:t>浄化槽工事業者が撮影した補助事業に係る施工状況の写真（着工前及び完了後を含む。）</w:t>
      </w:r>
    </w:p>
    <w:p w14:paraId="581B0034"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(11) </w:t>
      </w:r>
      <w:r>
        <w:rPr>
          <w:rFonts w:ascii="ＭＳ 明朝" w:eastAsia="ＭＳ 明朝" w:hAnsi="ＭＳ 明朝" w:cs="ＭＳ 明朝" w:hint="eastAsia"/>
          <w:color w:val="000000"/>
          <w:kern w:val="0"/>
          <w:szCs w:val="21"/>
        </w:rPr>
        <w:t>その他市長が必要と認める書類</w:t>
      </w:r>
    </w:p>
    <w:p w14:paraId="1EE3C0FB" w14:textId="77777777" w:rsidR="005B0091" w:rsidRDefault="005B009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（交付額の確定）</w:t>
      </w:r>
    </w:p>
    <w:p w14:paraId="226F1ADA" w14:textId="77777777" w:rsidR="005B0091" w:rsidRDefault="005B009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第１０条　市長は、前条の実績報告書の提出があったときは、その内容を審査し、適当と認めるときは、補助金の交付額を確定し、合併処理浄化槽設置整備事業補助金確定通知書（様式第６号）により速やかに交付決定者に通知するものとする。</w:t>
      </w:r>
    </w:p>
    <w:p w14:paraId="1B65E37B" w14:textId="77777777" w:rsidR="005B0091" w:rsidRDefault="005B009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lastRenderedPageBreak/>
        <w:t>（補助金の請求及び交付）</w:t>
      </w:r>
    </w:p>
    <w:p w14:paraId="2ED4A7B2" w14:textId="77777777" w:rsidR="005B0091" w:rsidRDefault="005B009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第１１条　交付決定者は、補助金の交付を請求しようとするときは、前条の確定通知書を受領後、合併処理浄化槽設置整備事業補助金交付請求書（様式第７号）を市長に提出しなければならない。</w:t>
      </w:r>
    </w:p>
    <w:p w14:paraId="2F32327A" w14:textId="77777777" w:rsidR="005B0091" w:rsidRDefault="005B009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２　市長は、前項の請求書の提出があったときは、交付決定者に補助金を交付するものとする。</w:t>
      </w:r>
    </w:p>
    <w:p w14:paraId="33C751DB" w14:textId="77777777" w:rsidR="005B0091" w:rsidRDefault="005B009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（補助金の交付決定の取消し）</w:t>
      </w:r>
    </w:p>
    <w:p w14:paraId="009C08BE" w14:textId="77777777" w:rsidR="005B0091" w:rsidRDefault="005B009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第１２条　市長は、交付決定者が次の各号のいずれかに該当すると認めたときは、補助金の交付の決定の全部又は一部を取り消すことができる。</w:t>
      </w:r>
    </w:p>
    <w:p w14:paraId="7D080DC1"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(1) </w:t>
      </w:r>
      <w:r>
        <w:rPr>
          <w:rFonts w:ascii="ＭＳ 明朝" w:eastAsia="ＭＳ 明朝" w:hAnsi="ＭＳ 明朝" w:cs="ＭＳ 明朝" w:hint="eastAsia"/>
          <w:color w:val="000000"/>
          <w:kern w:val="0"/>
          <w:szCs w:val="21"/>
        </w:rPr>
        <w:t>偽りその他不正の手段により補助金の交付の決定を受けたとき。</w:t>
      </w:r>
    </w:p>
    <w:p w14:paraId="39048FD0"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(2) </w:t>
      </w:r>
      <w:r>
        <w:rPr>
          <w:rFonts w:ascii="ＭＳ 明朝" w:eastAsia="ＭＳ 明朝" w:hAnsi="ＭＳ 明朝" w:cs="ＭＳ 明朝" w:hint="eastAsia"/>
          <w:color w:val="000000"/>
          <w:kern w:val="0"/>
          <w:szCs w:val="21"/>
        </w:rPr>
        <w:t>補助金の交付決定の内容及びこれに付した条件に違反したとき。</w:t>
      </w:r>
    </w:p>
    <w:p w14:paraId="7F0DF6C0" w14:textId="77777777" w:rsidR="005B0091" w:rsidRDefault="005B0091">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(3) </w:t>
      </w:r>
      <w:r>
        <w:rPr>
          <w:rFonts w:ascii="ＭＳ 明朝" w:eastAsia="ＭＳ 明朝" w:hAnsi="ＭＳ 明朝" w:cs="ＭＳ 明朝" w:hint="eastAsia"/>
          <w:color w:val="000000"/>
          <w:kern w:val="0"/>
          <w:szCs w:val="21"/>
        </w:rPr>
        <w:t>その他この要綱に違反したとき。</w:t>
      </w:r>
    </w:p>
    <w:p w14:paraId="55C01BEF" w14:textId="77777777" w:rsidR="005B0091" w:rsidRDefault="005B009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（補助金の返還）</w:t>
      </w:r>
    </w:p>
    <w:p w14:paraId="45FC8726" w14:textId="77777777" w:rsidR="005B0091" w:rsidRDefault="005B009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第１３条　市長は、前条の規定により補助金の交付の決定を取り消した場合において、当該取消しに係る部分に関し、既に補助金が交付されているときは、期限を定めて補助金の返還を命ずるものとする。</w:t>
      </w:r>
    </w:p>
    <w:p w14:paraId="03D9A928" w14:textId="77777777" w:rsidR="005B0091" w:rsidRDefault="005B009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（その他）</w:t>
      </w:r>
    </w:p>
    <w:p w14:paraId="503B09AB" w14:textId="77777777" w:rsidR="005B0091" w:rsidRDefault="005B009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第１４条　この要綱に定めるもののほか、補助金の交付に関し必要な事項は、市長が別に定める。</w:t>
      </w:r>
    </w:p>
    <w:p w14:paraId="03EED06C" w14:textId="77777777" w:rsidR="005B0091" w:rsidRDefault="005B0091">
      <w:pPr>
        <w:autoSpaceDE w:val="0"/>
        <w:autoSpaceDN w:val="0"/>
        <w:adjustRightInd w:val="0"/>
        <w:spacing w:line="42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附　則</w:t>
      </w:r>
    </w:p>
    <w:p w14:paraId="7BBE76E7" w14:textId="77777777" w:rsidR="005B0091" w:rsidRDefault="005B0091">
      <w:pPr>
        <w:autoSpaceDE w:val="0"/>
        <w:autoSpaceDN w:val="0"/>
        <w:adjustRightInd w:val="0"/>
        <w:spacing w:line="420" w:lineRule="atLeast"/>
        <w:ind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この告示は、平成３０年４月１日から施行する。</w:t>
      </w:r>
    </w:p>
    <w:p w14:paraId="54E47A8C" w14:textId="77777777" w:rsidR="005B0091" w:rsidRDefault="005B0091">
      <w:pPr>
        <w:autoSpaceDE w:val="0"/>
        <w:autoSpaceDN w:val="0"/>
        <w:adjustRightInd w:val="0"/>
        <w:spacing w:line="42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附　則（令和２年告示第４９号）</w:t>
      </w:r>
    </w:p>
    <w:p w14:paraId="5C3E25CC" w14:textId="77777777" w:rsidR="005B0091" w:rsidRDefault="005B0091">
      <w:pPr>
        <w:autoSpaceDE w:val="0"/>
        <w:autoSpaceDN w:val="0"/>
        <w:adjustRightInd w:val="0"/>
        <w:spacing w:line="420" w:lineRule="atLeast"/>
        <w:ind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この告示は、令和２年４月１日から施行する。</w:t>
      </w:r>
    </w:p>
    <w:p w14:paraId="573CF440" w14:textId="77777777" w:rsidR="005B0091" w:rsidRDefault="005B0091">
      <w:pPr>
        <w:autoSpaceDE w:val="0"/>
        <w:autoSpaceDN w:val="0"/>
        <w:adjustRightInd w:val="0"/>
        <w:spacing w:line="42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附　則（令和３年告示第５３号）</w:t>
      </w:r>
    </w:p>
    <w:p w14:paraId="58731FBA" w14:textId="77777777" w:rsidR="005B0091" w:rsidRDefault="005B009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（施行期日）</w:t>
      </w:r>
    </w:p>
    <w:p w14:paraId="539512AA" w14:textId="77777777" w:rsidR="005B0091" w:rsidRDefault="005B009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１　この告示は、令和３年４月１日から施行する。</w:t>
      </w:r>
    </w:p>
    <w:p w14:paraId="18F9D369" w14:textId="77777777" w:rsidR="005B0091" w:rsidRDefault="005B0091">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（経過措置）</w:t>
      </w:r>
    </w:p>
    <w:p w14:paraId="433019D8" w14:textId="77777777" w:rsidR="005B0091" w:rsidRDefault="005B0091" w:rsidP="009C5598">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２　この告示の施行の際現に改正前の各告示の規定に基づいて作成されている申請書その他の用紙は、改正後の各告示の規定にかかわらず、当分の間、使用することができる。</w:t>
      </w:r>
      <w:bookmarkStart w:id="0" w:name="last"/>
      <w:bookmarkEnd w:id="0"/>
    </w:p>
    <w:sectPr w:rsidR="005B0091">
      <w:footerReference w:type="default" r:id="rId6"/>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AFD5E" w14:textId="77777777" w:rsidR="00735E01" w:rsidRDefault="00735E01">
      <w:r>
        <w:separator/>
      </w:r>
    </w:p>
  </w:endnote>
  <w:endnote w:type="continuationSeparator" w:id="0">
    <w:p w14:paraId="15CB0F4A" w14:textId="77777777" w:rsidR="00735E01" w:rsidRDefault="00735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470F5" w14:textId="6FEAE82B" w:rsidR="005B0091" w:rsidRDefault="005B0091">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A873CA">
      <w:rPr>
        <w:rFonts w:ascii="Century" w:eastAsia="ＭＳ 明朝" w:hAnsi="ＭＳ 明朝" w:cs="ＭＳ 明朝"/>
        <w:noProof/>
        <w:color w:val="000000"/>
        <w:kern w:val="0"/>
        <w:szCs w:val="21"/>
      </w:rPr>
      <w:t>5</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3AEB7" w14:textId="77777777" w:rsidR="00735E01" w:rsidRDefault="00735E01">
      <w:r>
        <w:separator/>
      </w:r>
    </w:p>
  </w:footnote>
  <w:footnote w:type="continuationSeparator" w:id="0">
    <w:p w14:paraId="099A808E" w14:textId="77777777" w:rsidR="00735E01" w:rsidRDefault="00735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598"/>
    <w:rsid w:val="005B0091"/>
    <w:rsid w:val="00735E01"/>
    <w:rsid w:val="009C5598"/>
    <w:rsid w:val="00A87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68237BE"/>
  <w14:defaultImageDpi w14:val="0"/>
  <w15:docId w15:val="{AB0E2BF8-56B4-4406-B826-0474D9A8F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598"/>
    <w:pPr>
      <w:tabs>
        <w:tab w:val="center" w:pos="4252"/>
        <w:tab w:val="right" w:pos="8504"/>
      </w:tabs>
      <w:snapToGrid w:val="0"/>
    </w:pPr>
  </w:style>
  <w:style w:type="character" w:customStyle="1" w:styleId="a4">
    <w:name w:val="ヘッダー (文字)"/>
    <w:basedOn w:val="a0"/>
    <w:link w:val="a3"/>
    <w:uiPriority w:val="99"/>
    <w:locked/>
    <w:rsid w:val="009C5598"/>
    <w:rPr>
      <w:rFonts w:cs="Times New Roman"/>
    </w:rPr>
  </w:style>
  <w:style w:type="paragraph" w:styleId="a5">
    <w:name w:val="footer"/>
    <w:basedOn w:val="a"/>
    <w:link w:val="a6"/>
    <w:uiPriority w:val="99"/>
    <w:unhideWhenUsed/>
    <w:rsid w:val="009C5598"/>
    <w:pPr>
      <w:tabs>
        <w:tab w:val="center" w:pos="4252"/>
        <w:tab w:val="right" w:pos="8504"/>
      </w:tabs>
      <w:snapToGrid w:val="0"/>
    </w:pPr>
  </w:style>
  <w:style w:type="character" w:customStyle="1" w:styleId="a6">
    <w:name w:val="フッター (文字)"/>
    <w:basedOn w:val="a0"/>
    <w:link w:val="a5"/>
    <w:uiPriority w:val="99"/>
    <w:locked/>
    <w:rsid w:val="009C55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601</Words>
  <Characters>3429</Characters>
  <Application>Microsoft Office Word</Application>
  <DocSecurity>0</DocSecurity>
  <Lines>28</Lines>
  <Paragraphs>8</Paragraphs>
  <ScaleCrop>false</ScaleCrop>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津田　直季</dc:creator>
  <cp:keywords/>
  <dc:description/>
  <cp:lastModifiedBy>津田　直季</cp:lastModifiedBy>
  <cp:revision>2</cp:revision>
  <dcterms:created xsi:type="dcterms:W3CDTF">2026-01-29T07:11:00Z</dcterms:created>
  <dcterms:modified xsi:type="dcterms:W3CDTF">2026-01-29T07:11:00Z</dcterms:modified>
</cp:coreProperties>
</file>