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73" w:rsidRPr="00B17D5F" w:rsidRDefault="006D1C4A" w:rsidP="00B50A7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17D5F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-351790</wp:posOffset>
                </wp:positionV>
                <wp:extent cx="685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4A" w:rsidRPr="006D1C4A" w:rsidRDefault="006D1C4A" w:rsidP="006D1C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1C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7pt;width:5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">
                <v:textbox style="mso-fit-shape-to-text:t">
                  <w:txbxContent>
                    <w:p w:rsidR="006D1C4A" w:rsidRPr="006D1C4A" w:rsidRDefault="006D1C4A" w:rsidP="006D1C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1C4A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D5F" w:rsidRPr="00B17D5F">
        <w:rPr>
          <w:rFonts w:ascii="HG丸ｺﾞｼｯｸM-PRO" w:eastAsia="HG丸ｺﾞｼｯｸM-PRO" w:hAnsi="HG丸ｺﾞｼｯｸM-PRO" w:hint="eastAsia"/>
          <w:b/>
          <w:noProof/>
          <w:sz w:val="24"/>
        </w:rPr>
        <w:t>あま市役所庁舎移転に伴う</w:t>
      </w:r>
      <w:r w:rsidR="00B50A73" w:rsidRPr="00B17D5F">
        <w:rPr>
          <w:rFonts w:ascii="HG丸ｺﾞｼｯｸM-PRO" w:eastAsia="HG丸ｺﾞｼｯｸM-PRO" w:hAnsi="HG丸ｺﾞｼｯｸM-PRO" w:hint="eastAsia"/>
          <w:b/>
          <w:sz w:val="24"/>
        </w:rPr>
        <w:t>対応方法について</w:t>
      </w:r>
    </w:p>
    <w:p w:rsidR="00B50A73" w:rsidRDefault="00B50A73" w:rsidP="00B50A73">
      <w:pPr>
        <w:rPr>
          <w:rFonts w:ascii="ＭＳ 明朝" w:hAnsi="ＭＳ 明朝"/>
          <w:sz w:val="24"/>
        </w:rPr>
      </w:pPr>
    </w:p>
    <w:p w:rsidR="00B50A73" w:rsidRPr="00031207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 w:rsidRPr="00031207">
        <w:rPr>
          <w:rFonts w:ascii="HG丸ｺﾞｼｯｸM-PRO" w:eastAsia="HG丸ｺﾞｼｯｸM-PRO" w:hAnsi="HG丸ｺﾞｼｯｸM-PRO" w:hint="eastAsia"/>
          <w:b/>
          <w:sz w:val="24"/>
        </w:rPr>
        <w:t>１．新庁舎への移転日及び新住所等について</w:t>
      </w:r>
    </w:p>
    <w:p w:rsidR="00B50A73" w:rsidRPr="00031207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31207">
        <w:rPr>
          <w:rFonts w:ascii="HG丸ｺﾞｼｯｸM-PRO" w:eastAsia="HG丸ｺﾞｼｯｸM-PRO" w:hAnsi="HG丸ｺﾞｼｯｸM-PRO" w:hint="eastAsia"/>
          <w:b/>
          <w:sz w:val="24"/>
        </w:rPr>
        <w:t xml:space="preserve">・新庁舎移転日　</w:t>
      </w:r>
    </w:p>
    <w:p w:rsidR="00B50A73" w:rsidRDefault="00B50A73" w:rsidP="00B50A7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令和５年５月８日（月）</w:t>
      </w:r>
      <w:r w:rsidR="002F6897">
        <w:rPr>
          <w:rFonts w:ascii="ＭＳ 明朝" w:hAnsi="ＭＳ 明朝" w:hint="eastAsia"/>
          <w:sz w:val="24"/>
        </w:rPr>
        <w:t>予定</w:t>
      </w:r>
    </w:p>
    <w:p w:rsidR="00B50A73" w:rsidRPr="00031207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31207">
        <w:rPr>
          <w:rFonts w:ascii="HG丸ｺﾞｼｯｸM-PRO" w:eastAsia="HG丸ｺﾞｼｯｸM-PRO" w:hAnsi="HG丸ｺﾞｼｯｸM-PRO" w:hint="eastAsia"/>
          <w:b/>
          <w:sz w:val="24"/>
        </w:rPr>
        <w:t>・新庁舎住所及び高齢福祉課介護保険係連絡先等</w:t>
      </w:r>
    </w:p>
    <w:p w:rsidR="00B50A73" w:rsidRDefault="00B50A73" w:rsidP="00B50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住　　所　</w:t>
      </w:r>
      <w:r w:rsidRPr="00031207">
        <w:rPr>
          <w:rFonts w:ascii="ＭＳ 明朝" w:hAnsi="ＭＳ 明朝" w:hint="eastAsia"/>
          <w:sz w:val="24"/>
        </w:rPr>
        <w:t>あま市七宝町沖之島深坪１番地</w:t>
      </w:r>
    </w:p>
    <w:p w:rsidR="00B50A73" w:rsidRDefault="00B50A73" w:rsidP="00B50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031207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  <w:r w:rsidRPr="00031207">
        <w:rPr>
          <w:rFonts w:ascii="ＭＳ 明朝" w:hAnsi="ＭＳ 明朝" w:hint="eastAsia"/>
          <w:sz w:val="24"/>
        </w:rPr>
        <w:t>０５２－４４４－３１４１　(</w:t>
      </w:r>
      <w:r>
        <w:rPr>
          <w:rFonts w:ascii="ＭＳ 明朝" w:hAnsi="ＭＳ 明朝" w:hint="eastAsia"/>
          <w:sz w:val="24"/>
        </w:rPr>
        <w:t>変更なし</w:t>
      </w:r>
      <w:r w:rsidRPr="00031207">
        <w:rPr>
          <w:rFonts w:ascii="ＭＳ 明朝" w:hAnsi="ＭＳ 明朝" w:hint="eastAsia"/>
          <w:sz w:val="24"/>
        </w:rPr>
        <w:t>）</w:t>
      </w:r>
    </w:p>
    <w:p w:rsidR="00B50A73" w:rsidRDefault="00B50A73" w:rsidP="00B50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受付時間　午前８時３０分から午後５時１５分まで（変更なし）</w:t>
      </w:r>
    </w:p>
    <w:p w:rsidR="00B50A73" w:rsidRPr="00031207" w:rsidRDefault="00B50A73" w:rsidP="00B50A7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</w:p>
    <w:p w:rsidR="00B50A73" w:rsidRPr="00645F9E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645F9E">
        <w:rPr>
          <w:rFonts w:ascii="HG丸ｺﾞｼｯｸM-PRO" w:eastAsia="HG丸ｺﾞｼｯｸM-PRO" w:hAnsi="HG丸ｺﾞｼｯｸM-PRO" w:hint="eastAsia"/>
          <w:b/>
          <w:sz w:val="24"/>
        </w:rPr>
        <w:t>．重要事項説明書の苦情相談窓口の変更</w:t>
      </w:r>
    </w:p>
    <w:p w:rsidR="00B50A73" w:rsidRPr="00D314B3" w:rsidRDefault="00B50A73" w:rsidP="00B50A73">
      <w:pPr>
        <w:ind w:firstLineChars="100" w:firstLine="240"/>
        <w:rPr>
          <w:rFonts w:ascii="ＭＳ 明朝" w:hAnsi="ＭＳ 明朝"/>
          <w:sz w:val="24"/>
        </w:rPr>
      </w:pPr>
      <w:r w:rsidRPr="00D314B3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修正前</w:t>
      </w:r>
      <w:r w:rsidRPr="00D314B3">
        <w:rPr>
          <w:rFonts w:ascii="ＭＳ 明朝" w:hAnsi="ＭＳ 明朝" w:hint="eastAsia"/>
          <w:sz w:val="24"/>
        </w:rPr>
        <w:t>】</w:t>
      </w:r>
    </w:p>
    <w:p w:rsidR="00B50A73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あま市 </w:t>
      </w:r>
      <w:r w:rsidRPr="00D314B3">
        <w:rPr>
          <w:rFonts w:ascii="ＭＳ 明朝" w:hAnsi="ＭＳ 明朝" w:hint="eastAsia"/>
          <w:sz w:val="24"/>
        </w:rPr>
        <w:t>高齢福祉課</w:t>
      </w:r>
      <w:r>
        <w:rPr>
          <w:rFonts w:ascii="ＭＳ 明朝" w:hAnsi="ＭＳ 明朝" w:hint="eastAsia"/>
          <w:sz w:val="24"/>
        </w:rPr>
        <w:t xml:space="preserve"> </w:t>
      </w:r>
      <w:r w:rsidRPr="00D314B3">
        <w:rPr>
          <w:rFonts w:ascii="ＭＳ 明朝" w:hAnsi="ＭＳ 明朝" w:hint="eastAsia"/>
          <w:sz w:val="24"/>
        </w:rPr>
        <w:t>介護保険係　〒490-1292　あま市甚目寺</w:t>
      </w:r>
      <w:r w:rsidR="006C674B">
        <w:rPr>
          <w:rFonts w:ascii="ＭＳ 明朝" w:hAnsi="ＭＳ 明朝" w:hint="eastAsia"/>
          <w:sz w:val="24"/>
        </w:rPr>
        <w:t>二伴田</w:t>
      </w:r>
      <w:r w:rsidRPr="00D314B3">
        <w:rPr>
          <w:rFonts w:ascii="ＭＳ 明朝" w:hAnsi="ＭＳ 明朝" w:hint="eastAsia"/>
          <w:sz w:val="24"/>
        </w:rPr>
        <w:t>７６番地</w:t>
      </w:r>
    </w:p>
    <w:p w:rsidR="00B50A73" w:rsidRPr="00645F9E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↓</w:t>
      </w:r>
    </w:p>
    <w:p w:rsidR="00B50A73" w:rsidRPr="00D314B3" w:rsidRDefault="00B50A73" w:rsidP="00B50A73">
      <w:pPr>
        <w:ind w:firstLineChars="100" w:firstLine="240"/>
        <w:rPr>
          <w:rFonts w:ascii="ＭＳ 明朝" w:hAnsi="ＭＳ 明朝"/>
          <w:sz w:val="24"/>
        </w:rPr>
      </w:pPr>
      <w:r w:rsidRPr="00D314B3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修正後</w:t>
      </w:r>
      <w:r w:rsidRPr="00D314B3">
        <w:rPr>
          <w:rFonts w:ascii="ＭＳ 明朝" w:hAnsi="ＭＳ 明朝" w:hint="eastAsia"/>
          <w:sz w:val="24"/>
        </w:rPr>
        <w:t>】</w:t>
      </w:r>
    </w:p>
    <w:p w:rsidR="00B50A73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あま市 </w:t>
      </w:r>
      <w:r w:rsidRPr="00D314B3">
        <w:rPr>
          <w:rFonts w:ascii="ＭＳ 明朝" w:hAnsi="ＭＳ 明朝" w:hint="eastAsia"/>
          <w:sz w:val="24"/>
        </w:rPr>
        <w:t>高齢福祉課</w:t>
      </w:r>
      <w:r>
        <w:rPr>
          <w:rFonts w:ascii="ＭＳ 明朝" w:hAnsi="ＭＳ 明朝" w:hint="eastAsia"/>
          <w:sz w:val="24"/>
        </w:rPr>
        <w:t xml:space="preserve"> </w:t>
      </w:r>
      <w:r w:rsidRPr="00D314B3">
        <w:rPr>
          <w:rFonts w:ascii="ＭＳ 明朝" w:hAnsi="ＭＳ 明朝" w:hint="eastAsia"/>
          <w:sz w:val="24"/>
        </w:rPr>
        <w:t>介護保険係　〒497-8602　あま市七宝町沖之島深坪１番地</w:t>
      </w:r>
    </w:p>
    <w:p w:rsidR="004D4A49" w:rsidRPr="00E91F1D" w:rsidRDefault="00B50A73" w:rsidP="00E91F1D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645F9E">
        <w:rPr>
          <w:rFonts w:ascii="ＭＳ 明朝" w:hAnsi="ＭＳ 明朝" w:hint="eastAsia"/>
          <w:sz w:val="24"/>
          <w:u w:val="single"/>
        </w:rPr>
        <w:t>受付時間及び電話番号の変更はありません。</w:t>
      </w:r>
    </w:p>
    <w:p w:rsidR="00B50A73" w:rsidRPr="00645F9E" w:rsidRDefault="00B50A73" w:rsidP="00B50A73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Pr="00645F9E">
        <w:rPr>
          <w:rFonts w:ascii="HG丸ｺﾞｼｯｸM-PRO" w:eastAsia="HG丸ｺﾞｼｯｸM-PRO" w:hAnsi="HG丸ｺﾞｼｯｸM-PRO" w:hint="eastAsia"/>
          <w:b/>
          <w:sz w:val="24"/>
        </w:rPr>
        <w:t>．重要事項説明書変更の同意</w:t>
      </w:r>
    </w:p>
    <w:p w:rsidR="00B50A73" w:rsidRDefault="00B50A73" w:rsidP="00B50A7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「１．重要事項説明書の苦情相談窓口の変更」に伴い利用者本人又はその家族等から</w:t>
      </w:r>
      <w:r w:rsidRPr="00D314B3">
        <w:rPr>
          <w:rFonts w:ascii="ＭＳ 明朝" w:hAnsi="ＭＳ 明朝" w:hint="eastAsia"/>
          <w:sz w:val="24"/>
        </w:rPr>
        <w:t>重要事項説明書変更の同意</w:t>
      </w:r>
      <w:r>
        <w:rPr>
          <w:rFonts w:ascii="ＭＳ 明朝" w:hAnsi="ＭＳ 明朝" w:hint="eastAsia"/>
          <w:sz w:val="24"/>
        </w:rPr>
        <w:t>を得てください。</w:t>
      </w:r>
    </w:p>
    <w:p w:rsidR="00E91F1D" w:rsidRPr="00E91F1D" w:rsidRDefault="00E91F1D" w:rsidP="00B708F9">
      <w:pPr>
        <w:ind w:left="480" w:hangingChars="200" w:hanging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E91F1D">
        <w:rPr>
          <w:rFonts w:ascii="ＭＳ 明朝" w:hAnsi="ＭＳ 明朝" w:hint="eastAsia"/>
          <w:sz w:val="24"/>
          <w:u w:val="single"/>
        </w:rPr>
        <w:t>重要事項説明書に市役所の住所を記載していない場合、変更及び変更の同意は</w:t>
      </w:r>
      <w:bookmarkStart w:id="0" w:name="_GoBack"/>
      <w:bookmarkEnd w:id="0"/>
      <w:r w:rsidRPr="00E91F1D">
        <w:rPr>
          <w:rFonts w:ascii="ＭＳ 明朝" w:hAnsi="ＭＳ 明朝" w:hint="eastAsia"/>
          <w:sz w:val="24"/>
          <w:u w:val="single"/>
        </w:rPr>
        <w:t>不要です。</w:t>
      </w:r>
    </w:p>
    <w:p w:rsidR="00B50A73" w:rsidRPr="00E52FEF" w:rsidRDefault="00B50A73" w:rsidP="00B50A73">
      <w:pPr>
        <w:spacing w:beforeLines="50" w:before="180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52FEF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323850</wp:posOffset>
                </wp:positionV>
                <wp:extent cx="5657850" cy="9048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E4A4" id="正方形/長方形 1" o:spid="_x0000_s1026" style="position:absolute;left:0;text-align:left;margin-left:13.85pt;margin-top:25.5pt;width:44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  <w:r w:rsidRPr="00E52FEF">
        <w:rPr>
          <w:rFonts w:ascii="HG丸ｺﾞｼｯｸM-PRO" w:eastAsia="HG丸ｺﾞｼｯｸM-PRO" w:hAnsi="HG丸ｺﾞｼｯｸM-PRO" w:hint="eastAsia"/>
          <w:b/>
          <w:sz w:val="24"/>
        </w:rPr>
        <w:t>【対応方法】</w:t>
      </w:r>
    </w:p>
    <w:p w:rsidR="00B50A73" w:rsidRDefault="00B50A73" w:rsidP="00B50A73">
      <w:pPr>
        <w:ind w:leftChars="200" w:left="420" w:firstLineChars="100" w:firstLine="240"/>
        <w:rPr>
          <w:rFonts w:ascii="ＭＳ 明朝" w:hAnsi="ＭＳ 明朝" w:cs="Segoe UI Symbol"/>
          <w:sz w:val="24"/>
        </w:rPr>
      </w:pPr>
      <w:r>
        <w:rPr>
          <w:rFonts w:ascii="ＭＳ 明朝" w:hAnsi="ＭＳ 明朝" w:hint="eastAsia"/>
          <w:sz w:val="24"/>
        </w:rPr>
        <w:t>介護保険最新情報</w:t>
      </w:r>
      <w:r w:rsidRPr="00645F9E">
        <w:rPr>
          <w:rFonts w:ascii="ＭＳ 明朝" w:hAnsi="ＭＳ 明朝" w:cs="Segoe UI Symbol" w:hint="eastAsia"/>
          <w:sz w:val="24"/>
        </w:rPr>
        <w:t>Vol.</w:t>
      </w:r>
      <w:r>
        <w:rPr>
          <w:rFonts w:ascii="ＭＳ 明朝" w:hAnsi="ＭＳ 明朝" w:cs="Segoe UI Symbol" w:hint="eastAsia"/>
          <w:sz w:val="24"/>
        </w:rPr>
        <w:t>366を参考</w:t>
      </w:r>
    </w:p>
    <w:p w:rsidR="00B50A73" w:rsidRDefault="00B50A73" w:rsidP="00B50A73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cs="Segoe UI Symbol" w:hint="eastAsia"/>
          <w:sz w:val="24"/>
        </w:rPr>
        <w:t>変更内容を紙で配付する等を行った上で、利用者又はその家族へ説明し、理解を得る。その場合、変更内容に同意した旨の署名は必ずしも要しないが、各事業所等は説明を行った日時・方法・対象者を明確に記録し残しておくこと。</w:t>
      </w:r>
    </w:p>
    <w:p w:rsidR="00B50A73" w:rsidRDefault="00B50A73" w:rsidP="00B50A73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なお、変更への同意対応については、国は、「必ずしも署名は必要がない」としておりますが、同意を得たことが分かるよう「同意した旨の署名」を本市は推奨します。</w:t>
      </w:r>
    </w:p>
    <w:p w:rsidR="00B50A73" w:rsidRDefault="00B50A73" w:rsidP="00B50A73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参考様式として、</w:t>
      </w:r>
      <w:r w:rsidR="00B25C31">
        <w:rPr>
          <w:rFonts w:ascii="ＭＳ 明朝" w:hAnsi="ＭＳ 明朝" w:hint="eastAsia"/>
          <w:sz w:val="24"/>
        </w:rPr>
        <w:t>「あま市役所庁舎移転に伴う重要事項説明書の変更同意</w:t>
      </w:r>
      <w:r w:rsidRPr="0041530E">
        <w:rPr>
          <w:rFonts w:ascii="ＭＳ 明朝" w:hAnsi="ＭＳ 明朝" w:hint="eastAsia"/>
          <w:sz w:val="24"/>
        </w:rPr>
        <w:t>について」を作成しましたので、適宜ご使用下さい。</w:t>
      </w:r>
    </w:p>
    <w:p w:rsidR="00B50A73" w:rsidRDefault="00B50A73" w:rsidP="00B50A73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なお、この参考様式は、各事業所等の仕様に合わせ適宜変更等をして</w:t>
      </w:r>
      <w:r w:rsidR="002F6897">
        <w:rPr>
          <w:rFonts w:ascii="ＭＳ 明朝" w:hAnsi="ＭＳ 明朝" w:hint="eastAsia"/>
          <w:sz w:val="24"/>
        </w:rPr>
        <w:t>ご使用</w:t>
      </w:r>
      <w:r>
        <w:rPr>
          <w:rFonts w:ascii="ＭＳ 明朝" w:hAnsi="ＭＳ 明朝" w:hint="eastAsia"/>
          <w:sz w:val="24"/>
        </w:rPr>
        <w:t>いただいて構いません。また、違う様式での対応でも構いません。</w:t>
      </w:r>
    </w:p>
    <w:p w:rsidR="00B50A73" w:rsidRPr="00765AD2" w:rsidRDefault="00B50A73" w:rsidP="00B50A73">
      <w:pPr>
        <w:pStyle w:val="a7"/>
        <w:spacing w:beforeLines="50" w:before="180"/>
        <w:ind w:leftChars="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65AD2">
        <w:rPr>
          <w:rFonts w:ascii="HG丸ｺﾞｼｯｸM-PRO" w:eastAsia="HG丸ｺﾞｼｯｸM-PRO" w:hAnsi="HG丸ｺﾞｼｯｸM-PRO" w:hint="eastAsia"/>
          <w:b/>
          <w:sz w:val="24"/>
        </w:rPr>
        <w:t>４．注意事項</w:t>
      </w:r>
    </w:p>
    <w:p w:rsidR="00B50A73" w:rsidRPr="009D41D8" w:rsidRDefault="00B50A73" w:rsidP="002F689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新庁舎移転の令和５年５月８日（月）までに各事業所等でご対応をお願いします。</w:t>
      </w:r>
    </w:p>
    <w:p w:rsidR="0031094D" w:rsidRPr="00B50A73" w:rsidRDefault="0031094D"/>
    <w:sectPr w:rsidR="0031094D" w:rsidRPr="00B50A73" w:rsidSect="00E91F1D">
      <w:pgSz w:w="11906" w:h="16838"/>
      <w:pgMar w:top="155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73" w:rsidRDefault="00B50A73" w:rsidP="00B50A73">
      <w:r>
        <w:separator/>
      </w:r>
    </w:p>
  </w:endnote>
  <w:endnote w:type="continuationSeparator" w:id="0">
    <w:p w:rsidR="00B50A73" w:rsidRDefault="00B50A73" w:rsidP="00B5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73" w:rsidRDefault="00B50A73" w:rsidP="00B50A73">
      <w:r>
        <w:separator/>
      </w:r>
    </w:p>
  </w:footnote>
  <w:footnote w:type="continuationSeparator" w:id="0">
    <w:p w:rsidR="00B50A73" w:rsidRDefault="00B50A73" w:rsidP="00B5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5BE"/>
    <w:multiLevelType w:val="hybridMultilevel"/>
    <w:tmpl w:val="B8BA3628"/>
    <w:lvl w:ilvl="0" w:tplc="2C6C971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3A"/>
    <w:rsid w:val="002F6897"/>
    <w:rsid w:val="0031094D"/>
    <w:rsid w:val="004D4A49"/>
    <w:rsid w:val="006C674B"/>
    <w:rsid w:val="006D1C4A"/>
    <w:rsid w:val="009D1E19"/>
    <w:rsid w:val="00B17D5F"/>
    <w:rsid w:val="00B25C31"/>
    <w:rsid w:val="00B50A73"/>
    <w:rsid w:val="00B708F9"/>
    <w:rsid w:val="00E91F1D"/>
    <w:rsid w:val="00F119EB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C3FAB3-DFFA-41F0-9020-0B7AA95C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73"/>
  </w:style>
  <w:style w:type="paragraph" w:styleId="a5">
    <w:name w:val="footer"/>
    <w:basedOn w:val="a"/>
    <w:link w:val="a6"/>
    <w:uiPriority w:val="99"/>
    <w:unhideWhenUsed/>
    <w:rsid w:val="00B5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73"/>
  </w:style>
  <w:style w:type="paragraph" w:styleId="a7">
    <w:name w:val="List Paragraph"/>
    <w:basedOn w:val="a"/>
    <w:uiPriority w:val="34"/>
    <w:qFormat/>
    <w:rsid w:val="00B50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善崇</dc:creator>
  <cp:keywords/>
  <dc:description/>
  <cp:lastModifiedBy>水野　悦子</cp:lastModifiedBy>
  <cp:revision>12</cp:revision>
  <dcterms:created xsi:type="dcterms:W3CDTF">2023-02-17T04:34:00Z</dcterms:created>
  <dcterms:modified xsi:type="dcterms:W3CDTF">2023-02-23T23:54:00Z</dcterms:modified>
</cp:coreProperties>
</file>